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3E" w:rsidRPr="001D7902" w:rsidRDefault="0091103E" w:rsidP="001D7902">
      <w:pPr>
        <w:shd w:val="clear" w:color="auto" w:fill="F6F1EF"/>
        <w:spacing w:after="0" w:line="240" w:lineRule="auto"/>
        <w:outlineLvl w:val="2"/>
        <w:rPr>
          <w:rFonts w:ascii="Times New Roman" w:eastAsia="Times New Roman" w:hAnsi="Times New Roman" w:cs="Times New Roman"/>
          <w:color w:val="3A4642"/>
          <w:sz w:val="24"/>
          <w:szCs w:val="24"/>
          <w:lang w:eastAsia="ru-RU"/>
        </w:rPr>
      </w:pPr>
      <w:bookmarkStart w:id="0" w:name="_GoBack"/>
      <w:bookmarkEnd w:id="0"/>
      <w:r w:rsidRPr="001D7902">
        <w:rPr>
          <w:rFonts w:ascii="Times New Roman" w:eastAsia="Times New Roman" w:hAnsi="Times New Roman" w:cs="Times New Roman"/>
          <w:color w:val="3A4642"/>
          <w:sz w:val="24"/>
          <w:szCs w:val="24"/>
          <w:lang w:eastAsia="ru-RU"/>
        </w:rPr>
        <w:t>Образовательные стандарты</w:t>
      </w:r>
    </w:p>
    <w:p w:rsidR="0091103E" w:rsidRPr="001D7902" w:rsidRDefault="0091103E" w:rsidP="001D7902">
      <w:pPr>
        <w:shd w:val="clear" w:color="auto" w:fill="F6F1EF"/>
        <w:spacing w:after="0" w:line="420" w:lineRule="atLeast"/>
        <w:outlineLvl w:val="0"/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  <w:t>Информация для родителей по ФГОС НОО: Уважаемые родители!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Что такое Федеральный государственный стандарт начального общего образования?</w:t>
      </w: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br/>
        <w:t>Какие требования выдвигает новый ФГОС НОО?</w:t>
      </w: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br/>
        <w:t>Что является отличительной особенностью нового Стандарта?</w:t>
      </w: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br/>
        <w:t>Какие требования к результатам обучающимся устанавливает Стандарт?</w:t>
      </w: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br/>
        <w:t>Что изучается с использованием ИКТ?</w:t>
      </w: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br/>
        <w:t>Что такое информационно-образовательная среда?</w:t>
      </w: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br/>
        <w:t>Что такое внеурочная деятельность, каковы ее особенности?</w:t>
      </w: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br/>
        <w:t>Когда образовательные учреждения переходят на новый Стандарт начального образования?</w:t>
      </w:r>
      <w:r w:rsidRPr="001D79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 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 1 сентября 2011 года все образовательные учреждения России, не является исключением и МОУ Рощинская СОШ перешло на новый Федеральный государственный образовательный стандарт начального общего образования (ФГОС НОО).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Что такое Федеральный государственный стандарт начального общего образования?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Минобрнауки России: </w:t>
      </w:r>
      <w:hyperlink r:id="rId5" w:tgtFrame="_top" w:history="1">
        <w:r w:rsidRPr="001D7902">
          <w:rPr>
            <w:rFonts w:ascii="Times New Roman" w:eastAsia="Times New Roman" w:hAnsi="Times New Roman" w:cs="Times New Roman"/>
            <w:color w:val="9F3900"/>
            <w:sz w:val="24"/>
            <w:szCs w:val="24"/>
            <w:u w:val="single"/>
            <w:lang w:eastAsia="ru-RU"/>
          </w:rPr>
          <w:t> </w:t>
        </w:r>
      </w:hyperlink>
      <w:hyperlink r:id="rId6" w:tgtFrame="_top" w:history="1">
        <w:r w:rsidRPr="001D7902">
          <w:rPr>
            <w:rFonts w:ascii="Times New Roman" w:eastAsia="Times New Roman" w:hAnsi="Times New Roman" w:cs="Times New Roman"/>
            <w:color w:val="9F3900"/>
            <w:sz w:val="24"/>
            <w:szCs w:val="24"/>
            <w:u w:val="single"/>
            <w:lang w:eastAsia="ru-RU"/>
          </w:rPr>
          <w:t>http://www.edu.ru/db-mon/mo/Data/d_09/m373.html</w:t>
        </w:r>
      </w:hyperlink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 Материалы по ФГОС НОО размещены на сайте </w:t>
      </w:r>
      <w:hyperlink r:id="rId7" w:tgtFrame="_top" w:history="1">
        <w:r w:rsidRPr="001D7902">
          <w:rPr>
            <w:rFonts w:ascii="Times New Roman" w:eastAsia="Times New Roman" w:hAnsi="Times New Roman" w:cs="Times New Roman"/>
            <w:color w:val="9F3900"/>
            <w:sz w:val="24"/>
            <w:szCs w:val="24"/>
            <w:u w:val="single"/>
            <w:lang w:eastAsia="ru-RU"/>
          </w:rPr>
          <w:t> </w:t>
        </w:r>
      </w:hyperlink>
      <w:hyperlink r:id="rId8" w:tgtFrame="_top" w:history="1">
        <w:r w:rsidRPr="001D7902">
          <w:rPr>
            <w:rFonts w:ascii="Times New Roman" w:eastAsia="Times New Roman" w:hAnsi="Times New Roman" w:cs="Times New Roman"/>
            <w:color w:val="9F3900"/>
            <w:sz w:val="24"/>
            <w:szCs w:val="24"/>
            <w:u w:val="single"/>
            <w:lang w:eastAsia="ru-RU"/>
          </w:rPr>
          <w:t>http://standart.edu.ru/catalog.aspx?CatalogId=223</w:t>
        </w:r>
      </w:hyperlink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Какие требования выдвигает новый ФГОС НОО?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Стандарт выдвигает три группы требований: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üтребования к результатам освоения основной образовательной программы начального общего образования;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üтребования к структуре основной образовательной программы начального общего образования;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üтребования к условиям реализации основной образовательной программы начального общего образования.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 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Что является отличительной особенностью нового Стандарта?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Отличительной особенностью нового стандарта является его деятельностный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метапредметных и предметных результатов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Неотъемлемой частью ядра нового стандарта являются универсальные учебные действия (УУД). Под УУД понимают «общеучебные умения», «общие способы деятельности», «надпредметные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деятельностный подход в образовательном процессе начальной школы.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указывается как наиболее естественный способ формирования УУД включена подпрограмма «Формирование ИКТ компетентности обучающихся». Реализация программы формирования УУД в начальной школе – ключевая задача внедрения нового образовательного стандарта.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Какие требования к результатам обучающимся устанавливает Стандарт?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Стандарт устанавливает требования к результатам обучающихся, освоивших основную образовательную программу начального общего образования: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ü  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идентичности;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ü  метапредметным, включающим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ü  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Предметные результаты 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не достижение этих требований выпускником не может служить препятствием для перевода его на следующую ступень образования.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Пример:</w:t>
      </w: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Выпускник научится самостоятельно озаглавливать текст и создавать план текста. Выпускник получит возможность научиться создавать текст по предложенному заголовку. Подробнее познакомиться с содержание этого деления можно, изучив программы учебных предметов, представленные в основной образовательной программе.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Что изучается с использованием ИКТ?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Изучение 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Изучение искусства предполагает изучение современных видов искусства наравне с традиционными. В частности, цифровой фотографии, видеофильма, мультипликации.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контексте изучения всех предметов должны широко использоваться различные источники информации, в том числе, в доступном Интернете.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 проекты «Я и мое имя», «Моя семья», совместное издание Азбуки и многое другое. Родители должны всячески стимулировать детей к этой работе.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Что такое информационно-образовательная среда?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Требования к информационно-образовательной среде (ИС) являются составной частью Стандарта. ИС должна обеспечивать возможности для информатизации работы любого учителя и учащегося. Через ИС учащиеся имеют контролируемый доступ к образовательным ресурсам и Интернету, могут взаимодействовать дистанционно, в том числе и во внеурочное время. Родители должны видеть в ИС качественные результаты обучения своих детей и оценку учителя.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Что такое внеурочная деятельность, каковы ее особенности?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Содержание занятий должно формироваться с учетом пожеланий обучающихся и их родителей (законных представителей).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 внеурочную деятельность могут входить: выполнение домашних заданий (начиная со второго полугодия), индивидуальные занятия учителя с детьми, требующими психолого-педагогической  и коррекционной поддержки (в том числе – индивидуальные занятия по постановке устной речи, почерка и письменной речи и т.д.), индивидуальные и групповые консультации (в том числе – дистанционные) для детей различных категорий, экскурсии, кружки, секции, круглые столы, конференции, диспуты, школьные научные общества, олимпиады, соревнования, поисковые и научные исследования и т.д.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Содержание внеурочной деятельности отражено в основной образовательной программе образовательного учреждения.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Время, отведенное на внеурочную деятельность не входит в предельно допустимую нагрузку обучающихся. Чередование урочной и внеурочной деятельности определяется образовательным учреждением и согласуется с родителями обучающихся.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Когда образовательные учреждения переходят на новый Стандарт начального образования?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Переход на новый Стандарт проходит поэтапно: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2011 год – образовательный стандарт начального общего образования (1 класс);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2015 год – образовательный стандарт основного общего образования (5 класс);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2020 год – образовательный стандарт среднего (полного) общего образования (10 класс).</w:t>
      </w:r>
    </w:p>
    <w:p w:rsidR="0091103E" w:rsidRPr="001D7902" w:rsidRDefault="0091103E" w:rsidP="001D7902">
      <w:pPr>
        <w:shd w:val="clear" w:color="auto" w:fill="F6F1EF"/>
        <w:spacing w:after="0" w:line="285" w:lineRule="atLeas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D790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Введение Стандарта является обязательным.</w:t>
      </w:r>
    </w:p>
    <w:p w:rsidR="00565905" w:rsidRPr="001D7902" w:rsidRDefault="00565905" w:rsidP="001D790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65905" w:rsidRPr="001D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C3"/>
    <w:rsid w:val="001D7902"/>
    <w:rsid w:val="00565905"/>
    <w:rsid w:val="005C33FD"/>
    <w:rsid w:val="0091103E"/>
    <w:rsid w:val="00E8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2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ndart.edu.ru/catalog.aspx?CatalogId=2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db-mon/mo/Data/d_09/m373.html" TargetMode="External"/><Relationship Id="rId5" Type="http://schemas.openxmlformats.org/officeDocument/2006/relationships/hyperlink" Target="http://www.edu.ru/db-mon/mo/Data/d_09/m37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1474</Words>
  <Characters>8404</Characters>
  <Application>Microsoft Office Word</Application>
  <DocSecurity>0</DocSecurity>
  <Lines>70</Lines>
  <Paragraphs>19</Paragraphs>
  <ScaleCrop>false</ScaleCrop>
  <Company>HP</Company>
  <LinksUpToDate>false</LinksUpToDate>
  <CharactersWithSpaces>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2021-10-06T10:32:00Z</dcterms:created>
  <dcterms:modified xsi:type="dcterms:W3CDTF">2021-10-06T16:28:00Z</dcterms:modified>
</cp:coreProperties>
</file>